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Программа профилактики </w:t>
      </w:r>
      <w:proofErr w:type="gramStart"/>
      <w:r>
        <w:rPr>
          <w:b/>
          <w:color w:val="000000"/>
          <w:sz w:val="28"/>
          <w:szCs w:val="28"/>
        </w:rPr>
        <w:t>детского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электротравматизма</w:t>
      </w:r>
      <w:proofErr w:type="spellEnd"/>
      <w:r>
        <w:rPr>
          <w:b/>
          <w:color w:val="000000"/>
          <w:sz w:val="28"/>
          <w:szCs w:val="28"/>
        </w:rPr>
        <w:t>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родители.</w:t>
      </w:r>
    </w:p>
    <w:p w:rsidR="00A24620" w:rsidRDefault="00A24620" w:rsidP="00A24620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Что сделают энергетики?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Ежегодно энергетики проводят для школьников познавательные уроки, 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</w:t>
      </w:r>
      <w:proofErr w:type="spellStart"/>
      <w:r>
        <w:rPr>
          <w:color w:val="000000"/>
          <w:sz w:val="26"/>
          <w:szCs w:val="26"/>
        </w:rPr>
        <w:t>электробезопасности</w:t>
      </w:r>
      <w:proofErr w:type="spellEnd"/>
      <w:r>
        <w:rPr>
          <w:color w:val="000000"/>
          <w:sz w:val="26"/>
          <w:szCs w:val="26"/>
        </w:rPr>
        <w:t xml:space="preserve"> нужен пример общества, в котором растет ребенок, и, конечно же, главным образом родителей. Эта работа </w:t>
      </w:r>
      <w:proofErr w:type="gramStart"/>
      <w:r>
        <w:rPr>
          <w:color w:val="000000"/>
          <w:sz w:val="26"/>
          <w:szCs w:val="26"/>
        </w:rPr>
        <w:t>приносит свои результаты</w:t>
      </w:r>
      <w:proofErr w:type="gramEnd"/>
      <w:r>
        <w:rPr>
          <w:color w:val="000000"/>
          <w:sz w:val="26"/>
          <w:szCs w:val="26"/>
        </w:rPr>
        <w:t xml:space="preserve">: </w:t>
      </w:r>
      <w:proofErr w:type="spellStart"/>
      <w:r>
        <w:rPr>
          <w:color w:val="000000"/>
          <w:sz w:val="26"/>
          <w:szCs w:val="26"/>
        </w:rPr>
        <w:t>электротравмы</w:t>
      </w:r>
      <w:proofErr w:type="spellEnd"/>
      <w:r>
        <w:rPr>
          <w:color w:val="000000"/>
          <w:sz w:val="26"/>
          <w:szCs w:val="26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 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1129664</wp:posOffset>
            </wp:positionH>
            <wp:positionV relativeFrom="paragraph">
              <wp:posOffset>116204</wp:posOffset>
            </wp:positionV>
            <wp:extent cx="3116580" cy="3223260"/>
            <wp:effectExtent l="0" t="0" r="0" b="0"/>
            <wp:wrapNone/>
            <wp:docPr id="10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22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Рис.1</w:t>
      </w:r>
      <w:proofErr w:type="gramStart"/>
      <w:r>
        <w:rPr>
          <w:b/>
          <w:color w:val="000000"/>
          <w:highlight w:val="white"/>
        </w:rPr>
        <w:t xml:space="preserve"> Н</w:t>
      </w:r>
      <w:proofErr w:type="gramEnd"/>
      <w:r>
        <w:rPr>
          <w:b/>
          <w:color w:val="000000"/>
          <w:highlight w:val="white"/>
        </w:rPr>
        <w:t>ельзя открывать двери трансформаторных подстанций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Open Sans" w:eastAsia="Open Sans" w:hAnsi="Open Sans" w:cs="Open Sans"/>
          <w:color w:val="000000"/>
          <w:sz w:val="23"/>
          <w:szCs w:val="23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2.Что должны сделать родители?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Первое, что должны сделать родители – организовать в своем доме </w:t>
      </w:r>
      <w:proofErr w:type="spellStart"/>
      <w:r>
        <w:rPr>
          <w:color w:val="000000"/>
          <w:sz w:val="26"/>
          <w:szCs w:val="26"/>
        </w:rPr>
        <w:t>электробезопасный</w:t>
      </w:r>
      <w:proofErr w:type="spellEnd"/>
      <w:r>
        <w:rPr>
          <w:color w:val="000000"/>
          <w:sz w:val="26"/>
          <w:szCs w:val="26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Затем нужно напомнить правила </w:t>
      </w:r>
      <w:proofErr w:type="spellStart"/>
      <w:r>
        <w:rPr>
          <w:color w:val="000000"/>
          <w:sz w:val="26"/>
          <w:szCs w:val="26"/>
        </w:rPr>
        <w:t>электробезопасности</w:t>
      </w:r>
      <w:proofErr w:type="spellEnd"/>
      <w:r>
        <w:rPr>
          <w:color w:val="000000"/>
          <w:sz w:val="26"/>
          <w:szCs w:val="26"/>
        </w:rPr>
        <w:t xml:space="preserve"> детям (</w:t>
      </w:r>
      <w:proofErr w:type="gramStart"/>
      <w:r>
        <w:rPr>
          <w:color w:val="000000"/>
          <w:sz w:val="26"/>
          <w:szCs w:val="26"/>
        </w:rPr>
        <w:t>см</w:t>
      </w:r>
      <w:proofErr w:type="gramEnd"/>
      <w:r>
        <w:rPr>
          <w:color w:val="000000"/>
          <w:sz w:val="26"/>
          <w:szCs w:val="26"/>
        </w:rPr>
        <w:t>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48"/>
          <w:szCs w:val="48"/>
        </w:rPr>
      </w:pPr>
      <w:r>
        <w:rPr>
          <w:color w:val="000000"/>
          <w:sz w:val="26"/>
          <w:szCs w:val="26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>
        <w:rPr>
          <w:color w:val="000000"/>
          <w:sz w:val="48"/>
          <w:szCs w:val="48"/>
        </w:rPr>
        <w:t xml:space="preserve"> 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48"/>
          <w:szCs w:val="48"/>
        </w:rPr>
        <w:drawing>
          <wp:inline distT="0" distB="0" distL="114300" distR="114300">
            <wp:extent cx="3963035" cy="5020310"/>
            <wp:effectExtent l="0" t="0" r="0" b="0"/>
            <wp:docPr id="1035" name="image6.png" descr="\\dc2\ontb\Конкурс по ОТ\Конкурс по ОТ 2018\11.3. Изготовление и распространение в учебных заведениях\2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\\dc2\ontb\Конкурс по ОТ\Конкурс по ОТ 2018\11.3. Изготовление и распространение в учебных заведениях\2.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502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rFonts w:ascii="Open Sans" w:eastAsia="Open Sans" w:hAnsi="Open Sans" w:cs="Open Sans"/>
          <w:color w:val="9B9B9B"/>
          <w:sz w:val="21"/>
          <w:szCs w:val="21"/>
          <w:highlight w:val="white"/>
        </w:rPr>
      </w:pPr>
      <w:r>
        <w:rPr>
          <w:b/>
          <w:color w:val="000000"/>
          <w:highlight w:val="white"/>
        </w:rPr>
        <w:t xml:space="preserve">Рис 2. Нельзя использовать палку для </w:t>
      </w:r>
      <w:proofErr w:type="spellStart"/>
      <w:r>
        <w:rPr>
          <w:b/>
          <w:color w:val="000000"/>
          <w:highlight w:val="white"/>
        </w:rPr>
        <w:t>селфи</w:t>
      </w:r>
      <w:proofErr w:type="spellEnd"/>
      <w:r>
        <w:rPr>
          <w:b/>
          <w:color w:val="000000"/>
          <w:highlight w:val="white"/>
        </w:rPr>
        <w:t xml:space="preserve"> рядом с электрооборудованием и линиями электропередачи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color w:val="000000"/>
          <w:sz w:val="26"/>
          <w:szCs w:val="26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ВАЖНО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 xml:space="preserve">3. Правила </w:t>
      </w:r>
      <w:proofErr w:type="spellStart"/>
      <w:r>
        <w:rPr>
          <w:b/>
          <w:color w:val="000000"/>
          <w:sz w:val="26"/>
          <w:szCs w:val="26"/>
        </w:rPr>
        <w:t>электробезопасности</w:t>
      </w:r>
      <w:proofErr w:type="spellEnd"/>
      <w:r>
        <w:rPr>
          <w:b/>
          <w:color w:val="000000"/>
          <w:sz w:val="26"/>
          <w:szCs w:val="26"/>
        </w:rPr>
        <w:t xml:space="preserve"> на улице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 xml:space="preserve">нельзя устраивать игры вблизи </w:t>
      </w:r>
      <w:proofErr w:type="spellStart"/>
      <w:r>
        <w:rPr>
          <w:color w:val="000000"/>
          <w:sz w:val="26"/>
          <w:szCs w:val="26"/>
        </w:rPr>
        <w:t>энергообъектов</w:t>
      </w:r>
      <w:proofErr w:type="spellEnd"/>
      <w:r>
        <w:rPr>
          <w:color w:val="000000"/>
          <w:sz w:val="26"/>
          <w:szCs w:val="26"/>
        </w:rPr>
        <w:t>: трансформаторных подстанций и линий электропередачи;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 xml:space="preserve">нельзя заходить на территорию и в помещения </w:t>
      </w:r>
      <w:proofErr w:type="spellStart"/>
      <w:r>
        <w:rPr>
          <w:color w:val="000000"/>
          <w:sz w:val="26"/>
          <w:szCs w:val="26"/>
        </w:rPr>
        <w:t>электросетевых</w:t>
      </w:r>
      <w:proofErr w:type="spellEnd"/>
      <w:r>
        <w:rPr>
          <w:color w:val="000000"/>
          <w:sz w:val="26"/>
          <w:szCs w:val="26"/>
        </w:rPr>
        <w:t xml:space="preserve"> сооружений, открывать двери электроустановок;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смертельно опасно забираться на столбы высоковольтных линий электропередачи, чтобы сделать красивую фотографию.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4" w:firstLine="709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114300" distR="114300">
            <wp:extent cx="4733925" cy="4715510"/>
            <wp:effectExtent l="0" t="0" r="0" b="0"/>
            <wp:docPr id="1031" name="image1.png" descr="\\dc2\ontb\Конкурс по ОТ\Конкурс по ОТ 2018\11.3. Изготовление и распространение в учебных заведениях\3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dc2\ontb\Конкурс по ОТ\Конкурс по ОТ 2018\11.3. Изготовление и распространение в учебных заведениях\3.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715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Рис.3</w:t>
      </w:r>
      <w:proofErr w:type="gramStart"/>
      <w:r>
        <w:rPr>
          <w:b/>
          <w:color w:val="000000"/>
          <w:highlight w:val="white"/>
        </w:rPr>
        <w:t xml:space="preserve"> Н</w:t>
      </w:r>
      <w:proofErr w:type="gramEnd"/>
      <w:r>
        <w:rPr>
          <w:b/>
          <w:color w:val="000000"/>
          <w:highlight w:val="white"/>
        </w:rPr>
        <w:t>ельзя играть вблизи линий электропередачи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Правила </w:t>
      </w:r>
      <w:proofErr w:type="spellStart"/>
      <w:r>
        <w:rPr>
          <w:b/>
          <w:color w:val="000000"/>
          <w:sz w:val="26"/>
          <w:szCs w:val="26"/>
        </w:rPr>
        <w:t>электробезопасности</w:t>
      </w:r>
      <w:proofErr w:type="spellEnd"/>
      <w:r>
        <w:rPr>
          <w:b/>
          <w:color w:val="000000"/>
          <w:sz w:val="26"/>
          <w:szCs w:val="26"/>
        </w:rPr>
        <w:t xml:space="preserve"> дома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</w:t>
      </w:r>
      <w:r>
        <w:rPr>
          <w:color w:val="000000"/>
          <w:sz w:val="26"/>
          <w:szCs w:val="26"/>
        </w:rPr>
        <w:tab/>
        <w:t>не тяните вилку из розетки за провод;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>не пользуйся неисправными электроприборами;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>не беритесь за провода электрических приборов мокрыми руками.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 xml:space="preserve">не открывайте дверцы </w:t>
      </w:r>
      <w:proofErr w:type="spellStart"/>
      <w:r>
        <w:rPr>
          <w:color w:val="000000"/>
          <w:sz w:val="26"/>
          <w:szCs w:val="26"/>
        </w:rPr>
        <w:t>электрощитков</w:t>
      </w:r>
      <w:proofErr w:type="spellEnd"/>
      <w:r>
        <w:rPr>
          <w:color w:val="000000"/>
          <w:sz w:val="26"/>
          <w:szCs w:val="26"/>
        </w:rPr>
        <w:t xml:space="preserve"> и сборок.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 открытых подстанциях, оборванных проводам нужно сообщить в </w:t>
      </w:r>
      <w:proofErr w:type="gramStart"/>
      <w:r>
        <w:rPr>
          <w:color w:val="000000"/>
          <w:sz w:val="26"/>
          <w:szCs w:val="26"/>
        </w:rPr>
        <w:t>Кубанское</w:t>
      </w:r>
      <w:proofErr w:type="gramEnd"/>
      <w:r>
        <w:rPr>
          <w:color w:val="000000"/>
          <w:sz w:val="26"/>
          <w:szCs w:val="26"/>
        </w:rPr>
        <w:t xml:space="preserve"> ПМЭС по телефону 8-861-219-40-20 или позвонить на единый телефон всех экстренных служб 112.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9B9B9B"/>
          <w:sz w:val="26"/>
          <w:szCs w:val="26"/>
          <w:highlight w:val="white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114300" distR="114300">
            <wp:extent cx="3435350" cy="3092450"/>
            <wp:effectExtent l="0" t="0" r="0" b="0"/>
            <wp:docPr id="1034" name="image5.png" descr="\\dc2\ontb\Конкурс по ОТ\Конкурс по ОТ 2018\11.3. Изготовление и распространение в учебных заведениях\4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\\dc2\ontb\Конкурс по ОТ\Конкурс по ОТ 2018\11.3. Изготовление и распространение в учебных заведениях\4.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09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9B9B9B"/>
          <w:sz w:val="26"/>
          <w:szCs w:val="26"/>
          <w:highlight w:val="white"/>
        </w:rPr>
        <w:t xml:space="preserve"> 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Рис. 4</w:t>
      </w:r>
      <w:proofErr w:type="gramStart"/>
      <w:r>
        <w:rPr>
          <w:b/>
          <w:color w:val="000000"/>
          <w:highlight w:val="white"/>
        </w:rPr>
        <w:t xml:space="preserve"> Н</w:t>
      </w:r>
      <w:proofErr w:type="gramEnd"/>
      <w:r>
        <w:rPr>
          <w:b/>
          <w:color w:val="000000"/>
          <w:highlight w:val="white"/>
        </w:rPr>
        <w:t>ельзя ловить рыбу рядом с линиями электропередачи</w:t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114300" distR="114300">
            <wp:extent cx="3435350" cy="3325495"/>
            <wp:effectExtent l="0" t="0" r="0" b="0"/>
            <wp:docPr id="1033" name="image4.png" descr="\\dc2\ontb\Конкурс по ОТ\Конкурс по ОТ 2018\11.3. Изготовление и распространение в учебных заведениях\5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\\dc2\ontb\Конкурс по ОТ\Конкурс по ОТ 2018\11.3. Изготовление и распространение в учебных заведениях\5.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332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4620" w:rsidRDefault="00A24620" w:rsidP="00A246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75" w:firstLine="709"/>
        <w:jc w:val="both"/>
        <w:rPr>
          <w:color w:val="000000"/>
        </w:rPr>
      </w:pPr>
      <w:r>
        <w:rPr>
          <w:b/>
          <w:color w:val="000000"/>
          <w:highlight w:val="white"/>
        </w:rPr>
        <w:t>Рис. 5</w:t>
      </w:r>
      <w:proofErr w:type="gramStart"/>
      <w:r>
        <w:rPr>
          <w:b/>
          <w:color w:val="000000"/>
          <w:highlight w:val="white"/>
        </w:rPr>
        <w:t xml:space="preserve"> </w:t>
      </w:r>
      <w:r>
        <w:rPr>
          <w:b/>
          <w:color w:val="000000"/>
          <w:sz w:val="26"/>
          <w:szCs w:val="26"/>
          <w:highlight w:val="white"/>
        </w:rPr>
        <w:t>С</w:t>
      </w:r>
      <w:proofErr w:type="gramEnd"/>
      <w:r>
        <w:rPr>
          <w:b/>
          <w:color w:val="000000"/>
          <w:sz w:val="26"/>
          <w:szCs w:val="26"/>
          <w:highlight w:val="white"/>
        </w:rPr>
        <w:t xml:space="preserve">той! Не </w:t>
      </w:r>
      <w:proofErr w:type="gramStart"/>
      <w:r>
        <w:rPr>
          <w:b/>
          <w:color w:val="000000"/>
          <w:sz w:val="26"/>
          <w:szCs w:val="26"/>
          <w:highlight w:val="white"/>
        </w:rPr>
        <w:t>придумывай</w:t>
      </w:r>
      <w:proofErr w:type="gramEnd"/>
      <w:r>
        <w:rPr>
          <w:b/>
          <w:color w:val="000000"/>
          <w:sz w:val="26"/>
          <w:szCs w:val="26"/>
          <w:highlight w:val="white"/>
        </w:rPr>
        <w:t xml:space="preserve"> как достать или проникнуть. Позови взрослых!</w:t>
      </w:r>
    </w:p>
    <w:p w:rsidR="006652E2" w:rsidRDefault="006652E2"/>
    <w:sectPr w:rsidR="006652E2" w:rsidSect="00665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F7605"/>
    <w:multiLevelType w:val="multilevel"/>
    <w:tmpl w:val="01661DAE"/>
    <w:lvl w:ilvl="0">
      <w:start w:val="1"/>
      <w:numFmt w:val="decimal"/>
      <w:lvlText w:val="%1."/>
      <w:lvlJc w:val="left"/>
      <w:pPr>
        <w:ind w:left="1069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620"/>
    <w:rsid w:val="006652E2"/>
    <w:rsid w:val="00A2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24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614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2020-08-03T11:26:00Z</dcterms:created>
  <dcterms:modified xsi:type="dcterms:W3CDTF">2020-08-03T11:27:00Z</dcterms:modified>
</cp:coreProperties>
</file>